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53FBED1C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>, LLC</w:t>
      </w:r>
      <w:r w:rsidR="00E7711B">
        <w:t xml:space="preserve">.  </w:t>
      </w:r>
      <w:r>
        <w:t>As a result</w:t>
      </w:r>
      <w:r w:rsidR="00E7711B">
        <w:t>,</w:t>
      </w:r>
      <w:r>
        <w:t xml:space="preserve">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  <w:r w:rsidR="00285F18">
        <w:t xml:space="preserve">  </w:t>
      </w:r>
      <w:r w:rsidR="00285F18">
        <w:rPr>
          <w:b/>
        </w:rPr>
        <w:t xml:space="preserve">After one successful deal, consultant has the option to work directly with our Funding Partners directly.  New Contracts and Commissions will be set by the Funding Partners.  </w:t>
      </w:r>
    </w:p>
    <w:p w14:paraId="4547C744" w14:textId="131003DB" w:rsidR="00FD68B2" w:rsidRDefault="00FD68B2" w:rsidP="008913B2"/>
    <w:p w14:paraId="2C12F3B3" w14:textId="77777777" w:rsidR="007B5876" w:rsidRDefault="007B5876" w:rsidP="007B5876">
      <w:pPr>
        <w:rPr>
          <w:b/>
          <w:bCs/>
          <w:color w:val="000000" w:themeColor="text1"/>
        </w:rPr>
      </w:pPr>
      <w:r>
        <w:t xml:space="preserve">For Small Business </w:t>
      </w:r>
      <w:r>
        <w:rPr>
          <w:b/>
        </w:rPr>
        <w:t xml:space="preserve">Funding Partner </w:t>
      </w:r>
      <w:r>
        <w:rPr>
          <w:b/>
          <w:u w:val="single"/>
        </w:rPr>
        <w:t>______________________________</w:t>
      </w:r>
      <w:r>
        <w:t xml:space="preserve">will be </w:t>
      </w:r>
      <w:r>
        <w:rPr>
          <w:b/>
        </w:rPr>
        <w:t xml:space="preserve">paid fifty- percent (50%) of our fee (ranging from 12% to 16%) of the funding amount.  </w:t>
      </w:r>
      <w:r>
        <w:t xml:space="preserve">Funds will be </w:t>
      </w:r>
      <w:r>
        <w:rPr>
          <w:color w:val="000000" w:themeColor="text1"/>
        </w:rPr>
        <w:t>paid two days after the business client’s account has been funded</w:t>
      </w:r>
      <w:r>
        <w:rPr>
          <w:b/>
          <w:bCs/>
          <w:color w:val="000000" w:themeColor="text1"/>
        </w:rPr>
        <w:t xml:space="preserve">.  Loans from $5,000 to $2 Million.  </w:t>
      </w:r>
      <w:r>
        <w:rPr>
          <w:b/>
        </w:rPr>
        <w:t xml:space="preserve">After one successful deal, Funding Partner has the option to work directly with our Small Business Funding Companies.  New Contract and Commissions will be set by Business Partners at 12% to 16.8%.  </w:t>
      </w:r>
    </w:p>
    <w:p w14:paraId="6E1BEFBE" w14:textId="77777777" w:rsidR="007B5876" w:rsidRDefault="007B5876" w:rsidP="007B5876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>For Secured Small Business Funding: Paid 50% of our Fees of 4%</w:t>
      </w:r>
      <w:r>
        <w:rPr>
          <w:color w:val="000000" w:themeColor="text1"/>
        </w:rPr>
        <w:t xml:space="preserve"> per successful deal.  </w:t>
      </w:r>
      <w:r>
        <w:rPr>
          <w:b/>
          <w:color w:val="000000" w:themeColor="text1"/>
        </w:rPr>
        <w:t xml:space="preserve">Minimum Loan from $100,000 to $ 5 Million.  Funds are paid at closing.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After first successful deal, Partner has the option to work directly with our Secured Funding Company.  </w:t>
      </w:r>
    </w:p>
    <w:p w14:paraId="40C9446F" w14:textId="77777777" w:rsidR="007B5876" w:rsidRDefault="007B5876" w:rsidP="007B5876">
      <w:pPr>
        <w:pStyle w:val="font8"/>
        <w:rPr>
          <w:b/>
          <w:bCs/>
        </w:rPr>
      </w:pPr>
      <w:r>
        <w:rPr>
          <w:b/>
          <w:bCs/>
        </w:rPr>
        <w:t>Business Line of Credit:</w:t>
      </w:r>
      <w:r>
        <w:t xml:space="preserve"> Paid 50% of our Fee (3% of the Funding Amount) Example: if they are approved for $100,000.00 and only fund for $50,000.00 up front, you are paid on the $50,000.00.  </w:t>
      </w:r>
      <w:r>
        <w:rPr>
          <w:b/>
          <w:bCs/>
        </w:rPr>
        <w:t>You are also paid on each additional draw they take.   Funds are paid on the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the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every month.  After one successful deal, Funding Partner has the option to work directly with Business Line of Credit Partner. </w:t>
      </w:r>
    </w:p>
    <w:p w14:paraId="04532C45" w14:textId="77777777" w:rsidR="007B5876" w:rsidRDefault="007B5876" w:rsidP="007B5876">
      <w:pPr>
        <w:pStyle w:val="font8"/>
        <w:rPr>
          <w:b/>
        </w:rPr>
      </w:pPr>
      <w:r>
        <w:rPr>
          <w:b/>
          <w:bCs/>
        </w:rPr>
        <w:t>Small Business Debt Consolidation</w:t>
      </w:r>
      <w:r>
        <w:t>:</w:t>
      </w:r>
      <w:r>
        <w:rPr>
          <w:b/>
          <w:bCs/>
        </w:rPr>
        <w:t xml:space="preserve"> Paid 50% of the Monthly Fee for duration of Contract.  </w:t>
      </w:r>
      <w:r>
        <w:rPr>
          <w:bCs/>
        </w:rPr>
        <w:t>Paid fifteen percent (15%) of the Debt</w:t>
      </w:r>
      <w:r>
        <w:rPr>
          <w:b/>
          <w:bCs/>
        </w:rPr>
        <w:t xml:space="preserve">.  Funds are paid on the start date of clients’ contract.  </w:t>
      </w:r>
      <w:r>
        <w:rPr>
          <w:b/>
        </w:rPr>
        <w:t>After first deal, you can work directly with our Debt Consolidation Partner. </w:t>
      </w:r>
    </w:p>
    <w:p w14:paraId="05D613A9" w14:textId="77777777" w:rsidR="007B5876" w:rsidRDefault="007B5876" w:rsidP="007B5876">
      <w:pPr>
        <w:rPr>
          <w:b/>
          <w:color w:val="000000" w:themeColor="text1"/>
        </w:rPr>
      </w:pPr>
      <w:r>
        <w:rPr>
          <w:b/>
          <w:color w:val="000000" w:themeColor="text1"/>
        </w:rPr>
        <w:t>Residential Flips from $75,000 to $10 Million</w:t>
      </w:r>
      <w:r>
        <w:rPr>
          <w:color w:val="000000" w:themeColor="text1"/>
        </w:rPr>
        <w:t xml:space="preserve">: </w:t>
      </w:r>
      <w:r>
        <w:t xml:space="preserve">Paid fifty percent (50%) of our fee (up to 2.5 points).  Funds are paid at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b/>
          <w:color w:val="000000" w:themeColor="text1"/>
        </w:rPr>
        <w:t xml:space="preserve"> </w:t>
      </w:r>
    </w:p>
    <w:p w14:paraId="00BCDD8A" w14:textId="77777777" w:rsidR="007B5876" w:rsidRDefault="007B5876" w:rsidP="007B5876">
      <w:pPr>
        <w:rPr>
          <w:b/>
          <w:color w:val="000000" w:themeColor="text1"/>
        </w:rPr>
      </w:pPr>
    </w:p>
    <w:p w14:paraId="688BB1E0" w14:textId="77777777" w:rsidR="007B5876" w:rsidRDefault="007B5876" w:rsidP="007B5876">
      <w:pPr>
        <w:rPr>
          <w:color w:val="000000" w:themeColor="text1"/>
        </w:rPr>
      </w:pPr>
      <w:r>
        <w:rPr>
          <w:b/>
          <w:color w:val="000000" w:themeColor="text1"/>
        </w:rPr>
        <w:t xml:space="preserve">Commercial Real Estate from $200,000 to $500 Million: </w:t>
      </w:r>
      <w:r>
        <w:rPr>
          <w:color w:val="000000" w:themeColor="text1"/>
        </w:rPr>
        <w:t xml:space="preserve">Paid fifty percent (50%) of our fee (2-4points).  Funds are paid a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color w:val="000000" w:themeColor="text1"/>
        </w:rPr>
        <w:t xml:space="preserve"> </w:t>
      </w:r>
    </w:p>
    <w:p w14:paraId="5233C7CD" w14:textId="77777777" w:rsidR="007B5876" w:rsidRDefault="007B5876" w:rsidP="007B5876">
      <w:pPr>
        <w:rPr>
          <w:color w:val="000000" w:themeColor="text1"/>
        </w:rPr>
      </w:pPr>
    </w:p>
    <w:p w14:paraId="7CA3DE09" w14:textId="77777777" w:rsidR="007B5876" w:rsidRDefault="007B5876" w:rsidP="007B5876">
      <w:pPr>
        <w:rPr>
          <w:b/>
          <w:color w:val="000000" w:themeColor="text1"/>
        </w:rPr>
      </w:pPr>
    </w:p>
    <w:p w14:paraId="2784D838" w14:textId="37BD84FE" w:rsidR="007B5876" w:rsidRDefault="007B5876" w:rsidP="007B5876">
      <w:pPr>
        <w:rPr>
          <w:color w:val="000000" w:themeColor="text1"/>
        </w:rPr>
      </w:pPr>
      <w:r>
        <w:rPr>
          <w:b/>
          <w:color w:val="000000" w:themeColor="text1"/>
        </w:rPr>
        <w:lastRenderedPageBreak/>
        <w:t>For Equity Partner Funding:</w:t>
      </w:r>
      <w:r>
        <w:rPr>
          <w:color w:val="000000" w:themeColor="text1"/>
        </w:rPr>
        <w:t xml:space="preserve"> Paid 50% of our Fee (1 point), Funds are paid at close of escrow.  </w:t>
      </w:r>
      <w:r>
        <w:rPr>
          <w:b/>
          <w:color w:val="000000" w:themeColor="text1"/>
        </w:rPr>
        <w:t>We do not allow our Funding Partners to work directly with this Company</w:t>
      </w:r>
      <w:r>
        <w:rPr>
          <w:color w:val="000000" w:themeColor="text1"/>
        </w:rPr>
        <w:t>.  This will continue to be a 50/50 Partnership with each successful deal.</w:t>
      </w:r>
    </w:p>
    <w:p w14:paraId="2E67A088" w14:textId="77777777" w:rsidR="007B5876" w:rsidRDefault="007B5876" w:rsidP="007B5876">
      <w:pPr>
        <w:rPr>
          <w:color w:val="000000" w:themeColor="text1"/>
        </w:rPr>
      </w:pPr>
    </w:p>
    <w:p w14:paraId="5886401F" w14:textId="77777777" w:rsidR="007B5876" w:rsidRDefault="007B5876" w:rsidP="007B5876">
      <w:pPr>
        <w:rPr>
          <w:color w:val="000000" w:themeColor="text1"/>
        </w:rPr>
      </w:pPr>
      <w:r>
        <w:rPr>
          <w:b/>
          <w:bCs/>
          <w:color w:val="000000" w:themeColor="text1"/>
        </w:rPr>
        <w:t>Real Estate Bridge Loan:</w:t>
      </w:r>
      <w:r>
        <w:rPr>
          <w:color w:val="000000" w:themeColor="text1"/>
        </w:rPr>
        <w:t xml:space="preserve"> Paid 50% of our Fee (2 Points).  Minimum Loan of $2 Million to $100 Million.  Funds are paid at close of escrow.  </w:t>
      </w:r>
      <w:r>
        <w:rPr>
          <w:b/>
          <w:bCs/>
          <w:color w:val="000000" w:themeColor="text1"/>
        </w:rPr>
        <w:t>After one successful deal, Funding Partner has the option to work directly with Bridge Funder.</w:t>
      </w:r>
      <w:r>
        <w:rPr>
          <w:color w:val="000000" w:themeColor="text1"/>
        </w:rPr>
        <w:t xml:space="preserve">  </w:t>
      </w:r>
    </w:p>
    <w:p w14:paraId="3156C060" w14:textId="77777777" w:rsidR="007B5876" w:rsidRDefault="007B5876" w:rsidP="007B5876">
      <w:pPr>
        <w:rPr>
          <w:color w:val="000000" w:themeColor="text1"/>
        </w:rPr>
      </w:pPr>
    </w:p>
    <w:p w14:paraId="681EF7EB" w14:textId="77777777" w:rsidR="007B5876" w:rsidRDefault="007B5876" w:rsidP="007B5876">
      <w:pPr>
        <w:rPr>
          <w:color w:val="000000" w:themeColor="text1"/>
        </w:rPr>
      </w:pPr>
      <w:r>
        <w:rPr>
          <w:b/>
          <w:bCs/>
          <w:color w:val="000000" w:themeColor="text1"/>
        </w:rPr>
        <w:t>Land and Private Equity Loan:</w:t>
      </w:r>
      <w:r>
        <w:rPr>
          <w:color w:val="000000" w:themeColor="text1"/>
        </w:rPr>
        <w:t xml:space="preserve"> Paid 50% of our Fee (2 Points).  Minimum Loan of $2 Million to $100 Million. Funds are paid at close of escrow.  After one successful deal, Funding Partner has the option to work directly with the Land and Private Equity Funder.  </w:t>
      </w:r>
    </w:p>
    <w:p w14:paraId="0719D26F" w14:textId="77777777" w:rsidR="007B5876" w:rsidRDefault="007B5876" w:rsidP="007B5876">
      <w:pPr>
        <w:pStyle w:val="font8"/>
      </w:pPr>
      <w:r>
        <w:rPr>
          <w:b/>
          <w:bCs/>
        </w:rPr>
        <w:t>Team Building: </w:t>
      </w:r>
      <w:r>
        <w:t>$250 when you refer a team member &amp; 25% Commissions on all funding deals. </w:t>
      </w:r>
    </w:p>
    <w:p w14:paraId="04AA9A8F" w14:textId="77777777" w:rsidR="007B5876" w:rsidRDefault="007B5876" w:rsidP="007B5876">
      <w:pPr>
        <w:pStyle w:val="font8"/>
      </w:pPr>
      <w:r>
        <w:t xml:space="preserve">Funding Landing Page, Domain Name, Matching Email and Hosting for one year. </w:t>
      </w:r>
    </w:p>
    <w:p w14:paraId="2810DC97" w14:textId="489F70B9" w:rsidR="00B21FCD" w:rsidRDefault="00B21FCD" w:rsidP="00B21FCD">
      <w:r>
        <w:rPr>
          <w:b/>
        </w:rPr>
        <w:t xml:space="preserve">Training </w:t>
      </w:r>
      <w:r w:rsidR="00682E54">
        <w:rPr>
          <w:b/>
        </w:rPr>
        <w:t xml:space="preserve">Deposit of </w:t>
      </w:r>
      <w:r w:rsidR="007E6B98">
        <w:rPr>
          <w:b/>
        </w:rPr>
        <w:t>$</w:t>
      </w:r>
      <w:r w:rsidR="009F44CE">
        <w:rPr>
          <w:b/>
        </w:rPr>
        <w:t>9</w:t>
      </w:r>
      <w:r w:rsidR="008A1D79">
        <w:rPr>
          <w:b/>
        </w:rPr>
        <w:t>50</w:t>
      </w:r>
      <w:r w:rsidR="00017A0D">
        <w:rPr>
          <w:b/>
        </w:rPr>
        <w:t xml:space="preserve"> </w:t>
      </w:r>
      <w:r w:rsidR="00682E54">
        <w:t>will be fully refu</w:t>
      </w:r>
      <w:r w:rsidR="007E6B98">
        <w:t xml:space="preserve">nded on first successful deal. </w:t>
      </w:r>
      <w:r>
        <w:t xml:space="preserve"> Fee will cover one-on-one training, marketing materials, forms, small business leads</w:t>
      </w:r>
      <w:r w:rsidR="00017A0D">
        <w:t xml:space="preserve">, </w:t>
      </w:r>
      <w:r>
        <w:t>and on-going support through each transaction.</w:t>
      </w:r>
    </w:p>
    <w:p w14:paraId="29EB540A" w14:textId="77777777" w:rsidR="00B21FCD" w:rsidRDefault="00B21FCD" w:rsidP="004A0D00">
      <w:pPr>
        <w:rPr>
          <w:b/>
        </w:rPr>
      </w:pPr>
    </w:p>
    <w:p w14:paraId="451C190D" w14:textId="77777777" w:rsidR="000775BB" w:rsidRDefault="000775BB" w:rsidP="004A0D00"/>
    <w:p w14:paraId="4C4BEC18" w14:textId="77777777" w:rsidR="000775BB" w:rsidRDefault="000775BB" w:rsidP="004A0D00"/>
    <w:p w14:paraId="60CA99DB" w14:textId="61F9EED2" w:rsidR="004A0D00" w:rsidRDefault="00A36BD1" w:rsidP="004A0D00">
      <w:r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DF1E7B7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1AD33485" w14:textId="6DF1400C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5B32EF6A" w14:textId="77777777" w:rsidR="007B5876" w:rsidRDefault="007B5876" w:rsidP="00033BAF">
      <w:pPr>
        <w:jc w:val="center"/>
        <w:rPr>
          <w:sz w:val="36"/>
          <w:szCs w:val="36"/>
          <w:u w:val="single"/>
        </w:rPr>
      </w:pPr>
    </w:p>
    <w:p w14:paraId="658245A8" w14:textId="0EDCB26C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lastRenderedPageBreak/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7BD30CE0" w14:textId="77777777" w:rsidR="00033BAF" w:rsidRDefault="00033BAF" w:rsidP="00033BAF"/>
    <w:p w14:paraId="2CCA7934" w14:textId="18399F4D" w:rsidR="00357309" w:rsidRDefault="00357309" w:rsidP="00033BAF"/>
    <w:p w14:paraId="75A10E28" w14:textId="6590565B" w:rsidR="00357309" w:rsidRDefault="00357309" w:rsidP="00033BAF">
      <w:r>
        <w:t>Direct Deposit: _________________________________________________________</w:t>
      </w:r>
    </w:p>
    <w:p w14:paraId="6D4DBFFE" w14:textId="5ACB526E" w:rsidR="00357309" w:rsidRDefault="00357309" w:rsidP="00033BAF"/>
    <w:p w14:paraId="6AA1D7C5" w14:textId="72001A38" w:rsidR="00033BAF" w:rsidRPr="00870FCC" w:rsidRDefault="008A4B8E" w:rsidP="00033BAF">
      <w:r>
        <w:t xml:space="preserve">Cash APP </w:t>
      </w:r>
      <w:proofErr w:type="gramStart"/>
      <w:r>
        <w:t>User Name</w:t>
      </w:r>
      <w:proofErr w:type="gramEnd"/>
      <w:r>
        <w:t xml:space="preserve">: </w:t>
      </w:r>
      <w:r w:rsidR="00033BAF" w:rsidRPr="00870FCC">
        <w:t>_______________________________</w:t>
      </w:r>
      <w:r>
        <w:t>____________________</w:t>
      </w:r>
    </w:p>
    <w:p w14:paraId="5DDF9E12" w14:textId="27B43AA8" w:rsidR="00033BAF" w:rsidRDefault="00033BAF" w:rsidP="00033BAF">
      <w:pPr>
        <w:rPr>
          <w:b/>
        </w:rPr>
      </w:pPr>
    </w:p>
    <w:p w14:paraId="483B0384" w14:textId="5C50E9D0" w:rsidR="009F44CE" w:rsidRDefault="009F44CE" w:rsidP="00033BAF">
      <w:pPr>
        <w:rPr>
          <w:b/>
        </w:rPr>
      </w:pPr>
      <w:proofErr w:type="spellStart"/>
      <w:r w:rsidRPr="009F44CE">
        <w:rPr>
          <w:bCs/>
        </w:rPr>
        <w:t>Zelle</w:t>
      </w:r>
      <w:proofErr w:type="spellEnd"/>
      <w:r w:rsidRPr="009F44CE">
        <w:rPr>
          <w:bCs/>
        </w:rPr>
        <w:t xml:space="preserve"> </w:t>
      </w:r>
      <w:proofErr w:type="gramStart"/>
      <w:r w:rsidRPr="009F44CE">
        <w:rPr>
          <w:bCs/>
        </w:rPr>
        <w:t>User Name</w:t>
      </w:r>
      <w:proofErr w:type="gramEnd"/>
      <w:r>
        <w:rPr>
          <w:b/>
        </w:rPr>
        <w:t>: ______________________________________________________</w:t>
      </w:r>
    </w:p>
    <w:sectPr w:rsidR="009F44CE" w:rsidSect="009B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5008" w14:textId="77777777" w:rsidR="00955F18" w:rsidRDefault="00955F18">
      <w:r>
        <w:separator/>
      </w:r>
    </w:p>
  </w:endnote>
  <w:endnote w:type="continuationSeparator" w:id="0">
    <w:p w14:paraId="7C5396E7" w14:textId="77777777" w:rsidR="00955F18" w:rsidRDefault="0095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0AE7" w14:textId="77777777" w:rsidR="00626799" w:rsidRDefault="00626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3929" w14:textId="03BDFFFD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06605269" w14:textId="77777777" w:rsidR="00626799" w:rsidRDefault="00626799" w:rsidP="00626799">
    <w:pPr>
      <w:pStyle w:val="Footer"/>
      <w:jc w:val="center"/>
    </w:pPr>
    <w:r>
      <w:t>18444 N. 25</w:t>
    </w:r>
    <w:r>
      <w:rPr>
        <w:vertAlign w:val="superscript"/>
      </w:rPr>
      <w:t>th</w:t>
    </w:r>
    <w:r>
      <w:t xml:space="preserve"> Ave, Suite 420</w:t>
    </w:r>
  </w:p>
  <w:p w14:paraId="384628B0" w14:textId="77777777" w:rsidR="00626799" w:rsidRDefault="00626799" w:rsidP="00626799">
    <w:pPr>
      <w:pStyle w:val="Footer"/>
      <w:jc w:val="center"/>
    </w:pPr>
    <w:r>
      <w:t>Phoenix, Az 85023</w:t>
    </w:r>
  </w:p>
  <w:p w14:paraId="176D2A98" w14:textId="77777777"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C2B2" w14:textId="77777777" w:rsidR="00626799" w:rsidRDefault="00626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4262" w14:textId="77777777" w:rsidR="00955F18" w:rsidRDefault="00955F18">
      <w:r>
        <w:separator/>
      </w:r>
    </w:p>
  </w:footnote>
  <w:footnote w:type="continuationSeparator" w:id="0">
    <w:p w14:paraId="30FFC7BE" w14:textId="77777777" w:rsidR="00955F18" w:rsidRDefault="0095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3494" w14:textId="77777777" w:rsidR="00626799" w:rsidRDefault="0062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5B" w14:textId="77777777" w:rsidR="00626799" w:rsidRDefault="0062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3C9" w14:textId="77777777" w:rsidR="00626799" w:rsidRDefault="00626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53601"/>
    <w:rsid w:val="00060679"/>
    <w:rsid w:val="000732E7"/>
    <w:rsid w:val="0007713B"/>
    <w:rsid w:val="000775BB"/>
    <w:rsid w:val="000804B5"/>
    <w:rsid w:val="000821D5"/>
    <w:rsid w:val="00085CFF"/>
    <w:rsid w:val="0009129A"/>
    <w:rsid w:val="000A0153"/>
    <w:rsid w:val="000A0DC0"/>
    <w:rsid w:val="000A3362"/>
    <w:rsid w:val="000A3A09"/>
    <w:rsid w:val="000A5C46"/>
    <w:rsid w:val="000B0986"/>
    <w:rsid w:val="000C590F"/>
    <w:rsid w:val="000C6D2B"/>
    <w:rsid w:val="000E1540"/>
    <w:rsid w:val="000E4887"/>
    <w:rsid w:val="001004FC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461A"/>
    <w:rsid w:val="00274F2A"/>
    <w:rsid w:val="00285F18"/>
    <w:rsid w:val="00290342"/>
    <w:rsid w:val="002939A0"/>
    <w:rsid w:val="002A6FCB"/>
    <w:rsid w:val="002B1786"/>
    <w:rsid w:val="002B1C0E"/>
    <w:rsid w:val="002C01E8"/>
    <w:rsid w:val="002C190A"/>
    <w:rsid w:val="002C3550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57309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4C4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58E"/>
    <w:rsid w:val="004C62E4"/>
    <w:rsid w:val="004D7C53"/>
    <w:rsid w:val="004F4258"/>
    <w:rsid w:val="004F4F37"/>
    <w:rsid w:val="00504D71"/>
    <w:rsid w:val="005054BD"/>
    <w:rsid w:val="00510992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26799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4167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B5876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4B8E"/>
    <w:rsid w:val="008A7E63"/>
    <w:rsid w:val="008B1209"/>
    <w:rsid w:val="008B3375"/>
    <w:rsid w:val="008B4D33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7199"/>
    <w:rsid w:val="0095017F"/>
    <w:rsid w:val="009503BD"/>
    <w:rsid w:val="00955F18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44CE"/>
    <w:rsid w:val="009F585C"/>
    <w:rsid w:val="009F5F02"/>
    <w:rsid w:val="00A00805"/>
    <w:rsid w:val="00A10351"/>
    <w:rsid w:val="00A13FF9"/>
    <w:rsid w:val="00A1557C"/>
    <w:rsid w:val="00A329E9"/>
    <w:rsid w:val="00A36BD1"/>
    <w:rsid w:val="00A42E4B"/>
    <w:rsid w:val="00A45014"/>
    <w:rsid w:val="00A7446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4946"/>
    <w:rsid w:val="00B462A9"/>
    <w:rsid w:val="00B5302D"/>
    <w:rsid w:val="00B53AF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13815"/>
    <w:rsid w:val="00C30982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92388"/>
    <w:rsid w:val="00D932E8"/>
    <w:rsid w:val="00D93D04"/>
    <w:rsid w:val="00D93F65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4E24"/>
    <w:rsid w:val="00E06975"/>
    <w:rsid w:val="00E13701"/>
    <w:rsid w:val="00E16FD9"/>
    <w:rsid w:val="00E2640F"/>
    <w:rsid w:val="00E3091F"/>
    <w:rsid w:val="00E33915"/>
    <w:rsid w:val="00E33B48"/>
    <w:rsid w:val="00E34D22"/>
    <w:rsid w:val="00E34D64"/>
    <w:rsid w:val="00E432AC"/>
    <w:rsid w:val="00E434F1"/>
    <w:rsid w:val="00E5211D"/>
    <w:rsid w:val="00E57329"/>
    <w:rsid w:val="00E57F4F"/>
    <w:rsid w:val="00E6586F"/>
    <w:rsid w:val="00E66305"/>
    <w:rsid w:val="00E67345"/>
    <w:rsid w:val="00E71CD0"/>
    <w:rsid w:val="00E76B77"/>
    <w:rsid w:val="00E7711B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5130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C5D32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  <w:style w:type="character" w:customStyle="1" w:styleId="FooterChar">
    <w:name w:val="Footer Char"/>
    <w:basedOn w:val="DefaultParagraphFont"/>
    <w:link w:val="Footer"/>
    <w:rsid w:val="00626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2022-07-05T13:52:00Z</dcterms:created>
  <dcterms:modified xsi:type="dcterms:W3CDTF">2022-07-05T13:52:00Z</dcterms:modified>
</cp:coreProperties>
</file>